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47F592" w14:textId="0BDC35EE" w:rsidR="009F65FC" w:rsidRPr="00F46FDC" w:rsidRDefault="00F46FDC">
      <w:pPr>
        <w:rPr>
          <w:rFonts w:ascii="Letter-join Plus 17" w:hAnsi="Letter-join Plus 17"/>
          <w:lang w:val="en-US"/>
        </w:rPr>
      </w:pPr>
      <w:r w:rsidRPr="00F46FDC">
        <w:rPr>
          <w:rFonts w:ascii="Letter-join Plus 17" w:hAnsi="Letter-join Plus 17"/>
          <w:lang w:val="en-US"/>
        </w:rPr>
        <w:t xml:space="preserve">Writing in EYFS at Victoria Road </w:t>
      </w:r>
    </w:p>
    <w:p w14:paraId="4B5BF647" w14:textId="7461B982" w:rsidR="00F46FDC" w:rsidRPr="00F46FDC" w:rsidRDefault="00F46FDC" w:rsidP="00F46FDC">
      <w:pPr>
        <w:framePr w:hSpace="180" w:wrap="around" w:hAnchor="margin" w:y="708"/>
        <w:rPr>
          <w:rFonts w:ascii="Letter-join Plus 17" w:hAnsi="Letter-join Plus 17"/>
          <w:color w:val="000000"/>
          <w:sz w:val="24"/>
          <w:szCs w:val="24"/>
        </w:rPr>
      </w:pPr>
      <w:r w:rsidRPr="00F46FDC">
        <w:rPr>
          <w:rFonts w:ascii="Letter-join Plus 17" w:hAnsi="Letter-join Plus 17"/>
          <w:color w:val="000000"/>
          <w:sz w:val="24"/>
          <w:szCs w:val="24"/>
        </w:rPr>
        <w:t xml:space="preserve">Vocabulary in the environment is a priority for developing writing </w:t>
      </w:r>
      <w:r w:rsidR="00DF1E76">
        <w:rPr>
          <w:rFonts w:ascii="Letter-join Plus 17" w:hAnsi="Letter-join Plus 17"/>
          <w:color w:val="000000"/>
          <w:sz w:val="24"/>
          <w:szCs w:val="24"/>
        </w:rPr>
        <w:t>i</w:t>
      </w:r>
      <w:r w:rsidRPr="00F46FDC">
        <w:rPr>
          <w:rFonts w:ascii="Letter-join Plus 17" w:hAnsi="Letter-join Plus 17"/>
          <w:color w:val="000000"/>
          <w:sz w:val="24"/>
          <w:szCs w:val="24"/>
        </w:rPr>
        <w:t xml:space="preserve">n EYFS at Victoria Road.   </w:t>
      </w:r>
      <w:r w:rsidRPr="00F46FDC">
        <w:rPr>
          <w:rFonts w:ascii="Letter-join Plus 17" w:hAnsi="Letter-join Plus 17" w:cstheme="minorHAnsi"/>
          <w:color w:val="242424"/>
          <w:sz w:val="24"/>
          <w:szCs w:val="24"/>
          <w:shd w:val="clear" w:color="auto" w:fill="FFFFFF"/>
        </w:rPr>
        <w:t>In EYFS, writing and mark-making is</w:t>
      </w:r>
      <w:r w:rsidRPr="00F46FDC">
        <w:rPr>
          <w:rFonts w:ascii="Calibri" w:hAnsi="Calibri" w:cs="Calibri"/>
          <w:color w:val="242424"/>
          <w:sz w:val="24"/>
          <w:szCs w:val="24"/>
          <w:shd w:val="clear" w:color="auto" w:fill="FFFFFF"/>
        </w:rPr>
        <w:t> </w:t>
      </w:r>
      <w:r w:rsidRPr="00F46FDC">
        <w:rPr>
          <w:rFonts w:ascii="Letter-join Plus 17" w:hAnsi="Letter-join Plus 17" w:cstheme="minorHAnsi"/>
          <w:color w:val="000000"/>
          <w:sz w:val="24"/>
          <w:szCs w:val="24"/>
          <w:bdr w:val="none" w:sz="0" w:space="0" w:color="auto" w:frame="1"/>
          <w:shd w:val="clear" w:color="auto" w:fill="FFFFFF"/>
        </w:rPr>
        <w:t xml:space="preserve">achieved through access to a wide range of writing tools and mediums, such as chalk, sand, paintbrushes and pencils, supported by research on gross and fine motor skills. This is developed through adult led and continuous provision opportunities. </w:t>
      </w:r>
      <w:r w:rsidRPr="00F46FDC">
        <w:rPr>
          <w:rFonts w:ascii="Letter-join Plus 17" w:hAnsi="Letter-join Plus 17" w:cstheme="minorHAnsi"/>
          <w:color w:val="000000"/>
          <w:sz w:val="24"/>
          <w:szCs w:val="24"/>
        </w:rPr>
        <w:t xml:space="preserve">Writing opportunities are in every area, funky fingers always accessible in environment. Opportunities for gross and fine motor skill development are in the environment at all times. </w:t>
      </w:r>
      <w:r w:rsidRPr="00F46FDC">
        <w:rPr>
          <w:rFonts w:ascii="Letter-join Plus 17" w:hAnsi="Letter-join Plus 17" w:cstheme="minorHAnsi"/>
          <w:color w:val="000000"/>
          <w:sz w:val="24"/>
          <w:szCs w:val="24"/>
          <w:bdr w:val="none" w:sz="0" w:space="0" w:color="auto" w:frame="1"/>
          <w:shd w:val="clear" w:color="auto" w:fill="FFFFFF"/>
        </w:rPr>
        <w:t>As children move into YR this continues but they begin to learn how to form</w:t>
      </w:r>
      <w:r w:rsidRPr="00F46FDC">
        <w:rPr>
          <w:rFonts w:ascii="Calibri" w:hAnsi="Calibri" w:cs="Calibri"/>
          <w:color w:val="242424"/>
          <w:sz w:val="24"/>
          <w:szCs w:val="24"/>
          <w:shd w:val="clear" w:color="auto" w:fill="FFFFFF"/>
        </w:rPr>
        <w:t> </w:t>
      </w:r>
      <w:r w:rsidRPr="00F46FDC">
        <w:rPr>
          <w:rFonts w:ascii="Letter-join Plus 17" w:hAnsi="Letter-join Plus 17" w:cstheme="minorHAnsi"/>
          <w:color w:val="242424"/>
          <w:sz w:val="24"/>
          <w:szCs w:val="24"/>
          <w:shd w:val="clear" w:color="auto" w:fill="FFFFFF"/>
        </w:rPr>
        <w:t>letters correctly, spell words by identifying and writing the sounds to</w:t>
      </w:r>
      <w:r w:rsidRPr="00F46FDC">
        <w:rPr>
          <w:rFonts w:ascii="Letter-join Plus 17" w:hAnsi="Letter-join Plus 17"/>
          <w:color w:val="242424"/>
          <w:sz w:val="24"/>
          <w:szCs w:val="24"/>
          <w:shd w:val="clear" w:color="auto" w:fill="FFFFFF"/>
        </w:rPr>
        <w:t xml:space="preserve"> write short sentences which they can read back, ensuring they are ready for Y1.  We promote high levels of oracy through blank level questioning and developing the depth and breadth of vocabulary. </w:t>
      </w:r>
    </w:p>
    <w:p w14:paraId="1D98F95C" w14:textId="1F642D6C" w:rsidR="00F46FDC" w:rsidRPr="00F46FDC" w:rsidRDefault="00F46FDC" w:rsidP="00F46FDC">
      <w:pPr>
        <w:framePr w:hSpace="180" w:wrap="around" w:hAnchor="margin" w:y="708"/>
        <w:rPr>
          <w:rFonts w:ascii="Letter-join Plus 17" w:hAnsi="Letter-join Plus 17"/>
          <w:color w:val="000000"/>
          <w:sz w:val="24"/>
          <w:szCs w:val="24"/>
        </w:rPr>
      </w:pPr>
      <w:r w:rsidRPr="00F46FDC">
        <w:rPr>
          <w:rFonts w:ascii="Letter-join Plus 17" w:hAnsi="Letter-join Plus 17"/>
          <w:color w:val="000000"/>
          <w:sz w:val="24"/>
          <w:szCs w:val="24"/>
        </w:rPr>
        <w:t>In Foundation children complete a daily morning write and we have daily RWINC sessions.    We have 4 literacy lessons per week as well a big write</w:t>
      </w:r>
      <w:r w:rsidRPr="00F46FDC">
        <w:rPr>
          <w:rFonts w:ascii="Letter-join Plus 17" w:hAnsi="Letter-join Plus 17" w:cstheme="minorHAnsi"/>
          <w:color w:val="000000"/>
          <w:sz w:val="24"/>
          <w:szCs w:val="24"/>
        </w:rPr>
        <w:t xml:space="preserve"> and an independent write.</w:t>
      </w:r>
    </w:p>
    <w:p w14:paraId="19C1F5E7" w14:textId="77777777" w:rsidR="00F46FDC" w:rsidRDefault="00F46FDC"/>
    <w:p w14:paraId="2458121F" w14:textId="61BBEB0E" w:rsidR="00F46FDC" w:rsidRPr="00F46FDC" w:rsidRDefault="00F46FDC" w:rsidP="00F46FDC">
      <w:pPr>
        <w:tabs>
          <w:tab w:val="left" w:pos="2184"/>
        </w:tabs>
      </w:pPr>
      <w:r>
        <w:tab/>
      </w:r>
    </w:p>
    <w:sectPr w:rsidR="00F46FDC" w:rsidRPr="00F46F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lus 17">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FDC"/>
    <w:rsid w:val="0001799C"/>
    <w:rsid w:val="005C39AA"/>
    <w:rsid w:val="009F65FC"/>
    <w:rsid w:val="00DE073B"/>
    <w:rsid w:val="00DF1E76"/>
    <w:rsid w:val="00F4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19F29"/>
  <w15:chartTrackingRefBased/>
  <w15:docId w15:val="{CF5F679C-6D2B-40CE-ADC1-92E7ED622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6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6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6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6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6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6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6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6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6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6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6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6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6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6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6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6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6FDC"/>
    <w:rPr>
      <w:rFonts w:eastAsiaTheme="majorEastAsia" w:cstheme="majorBidi"/>
      <w:color w:val="272727" w:themeColor="text1" w:themeTint="D8"/>
    </w:rPr>
  </w:style>
  <w:style w:type="paragraph" w:styleId="Title">
    <w:name w:val="Title"/>
    <w:basedOn w:val="Normal"/>
    <w:next w:val="Normal"/>
    <w:link w:val="TitleChar"/>
    <w:uiPriority w:val="10"/>
    <w:qFormat/>
    <w:rsid w:val="00F46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6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6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6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6FDC"/>
    <w:pPr>
      <w:spacing w:before="160"/>
      <w:jc w:val="center"/>
    </w:pPr>
    <w:rPr>
      <w:i/>
      <w:iCs/>
      <w:color w:val="404040" w:themeColor="text1" w:themeTint="BF"/>
    </w:rPr>
  </w:style>
  <w:style w:type="character" w:customStyle="1" w:styleId="QuoteChar">
    <w:name w:val="Quote Char"/>
    <w:basedOn w:val="DefaultParagraphFont"/>
    <w:link w:val="Quote"/>
    <w:uiPriority w:val="29"/>
    <w:rsid w:val="00F46FDC"/>
    <w:rPr>
      <w:i/>
      <w:iCs/>
      <w:color w:val="404040" w:themeColor="text1" w:themeTint="BF"/>
    </w:rPr>
  </w:style>
  <w:style w:type="paragraph" w:styleId="ListParagraph">
    <w:name w:val="List Paragraph"/>
    <w:basedOn w:val="Normal"/>
    <w:uiPriority w:val="34"/>
    <w:qFormat/>
    <w:rsid w:val="00F46FDC"/>
    <w:pPr>
      <w:ind w:left="720"/>
      <w:contextualSpacing/>
    </w:pPr>
  </w:style>
  <w:style w:type="character" w:styleId="IntenseEmphasis">
    <w:name w:val="Intense Emphasis"/>
    <w:basedOn w:val="DefaultParagraphFont"/>
    <w:uiPriority w:val="21"/>
    <w:qFormat/>
    <w:rsid w:val="00F46FDC"/>
    <w:rPr>
      <w:i/>
      <w:iCs/>
      <w:color w:val="0F4761" w:themeColor="accent1" w:themeShade="BF"/>
    </w:rPr>
  </w:style>
  <w:style w:type="paragraph" w:styleId="IntenseQuote">
    <w:name w:val="Intense Quote"/>
    <w:basedOn w:val="Normal"/>
    <w:next w:val="Normal"/>
    <w:link w:val="IntenseQuoteChar"/>
    <w:uiPriority w:val="30"/>
    <w:qFormat/>
    <w:rsid w:val="00F46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6FDC"/>
    <w:rPr>
      <w:i/>
      <w:iCs/>
      <w:color w:val="0F4761" w:themeColor="accent1" w:themeShade="BF"/>
    </w:rPr>
  </w:style>
  <w:style w:type="character" w:styleId="IntenseReference">
    <w:name w:val="Intense Reference"/>
    <w:basedOn w:val="DefaultParagraphFont"/>
    <w:uiPriority w:val="32"/>
    <w:qFormat/>
    <w:rsid w:val="00F46F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69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47D945A3BD4FE43983E0BE726DAAC2F" ma:contentTypeVersion="4" ma:contentTypeDescription="Create a new document." ma:contentTypeScope="" ma:versionID="774354e4940453baafba4f23733ccecb">
  <xsd:schema xmlns:xsd="http://www.w3.org/2001/XMLSchema" xmlns:xs="http://www.w3.org/2001/XMLSchema" xmlns:p="http://schemas.microsoft.com/office/2006/metadata/properties" xmlns:ns1="http://schemas.microsoft.com/sharepoint/v3" xmlns:ns2="566b2ce9-55ef-4970-a6d7-9826005c5e34" xmlns:ns3="036cceee-a827-4eab-a979-e780f9466e8d" xmlns:ns4="db7e5c1b-9a03-435a-8095-ef3b935cf9d4" xmlns:ns5="a6ef2bb4-1de6-4d04-83a9-de9344d8c5c2" targetNamespace="http://schemas.microsoft.com/office/2006/metadata/properties" ma:root="true" ma:fieldsID="26f97d9827809b8f01e1ae6484347d68" ns1:_="" ns2:_="" ns3:_="" ns4:_="" ns5:_="">
    <xsd:import namespace="http://schemas.microsoft.com/sharepoint/v3"/>
    <xsd:import namespace="566b2ce9-55ef-4970-a6d7-9826005c5e34"/>
    <xsd:import namespace="036cceee-a827-4eab-a979-e780f9466e8d"/>
    <xsd:import namespace="db7e5c1b-9a03-435a-8095-ef3b935cf9d4"/>
    <xsd:import namespace="a6ef2bb4-1de6-4d04-83a9-de9344d8c5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1:_ip_UnifiedCompliancePolicyProperties" minOccurs="0"/>
                <xsd:element ref="ns1:_ip_UnifiedCompliancePolicyUIAction" minOccurs="0"/>
                <xsd:element ref="ns2:Dateandtime"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66b2ce9-55ef-4970-a6d7-9826005c5e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Dateandtime" ma:index="22" nillable="true" ma:displayName="Date and time" ma:format="DateOnly"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36cceee-a827-4eab-a979-e780f9466e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b7e5c1b-9a03-435a-8095-ef3b935cf9d4" elementFormDefault="qualified">
    <xsd:import namespace="http://schemas.microsoft.com/office/2006/documentManagement/types"/>
    <xsd:import namespace="http://schemas.microsoft.com/office/infopath/2007/PartnerControls"/>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ef2bb4-1de6-4d04-83a9-de9344d8c5c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00ce4836-a5b5-431d-9935-13890aab84ed}" ma:internalName="TaxCatchAll" ma:showField="CatchAllData" ma:web="a6ef2bb4-1de6-4d04-83a9-de9344d8c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a6ef2bb4-1de6-4d04-83a9-de9344d8c5c2" xsi:nil="true"/>
    <_ip_UnifiedCompliancePolicyProperties xmlns="http://schemas.microsoft.com/sharepoint/v3" xsi:nil="true"/>
    <lcf76f155ced4ddcb4097134ff3c332f xmlns="db7e5c1b-9a03-435a-8095-ef3b935cf9d4">
      <Terms xmlns="http://schemas.microsoft.com/office/infopath/2007/PartnerControls"/>
    </lcf76f155ced4ddcb4097134ff3c332f>
    <Dateandtime xmlns="566b2ce9-55ef-4970-a6d7-9826005c5e3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44D1BB-089C-4200-AF0F-FE72B9247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66b2ce9-55ef-4970-a6d7-9826005c5e34"/>
    <ds:schemaRef ds:uri="036cceee-a827-4eab-a979-e780f9466e8d"/>
    <ds:schemaRef ds:uri="db7e5c1b-9a03-435a-8095-ef3b935cf9d4"/>
    <ds:schemaRef ds:uri="a6ef2bb4-1de6-4d04-83a9-de9344d8c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D1238D-12D2-4247-AE78-26AC99225031}">
  <ds:schemaRefs>
    <ds:schemaRef ds:uri="http://schemas.microsoft.com/office/2006/metadata/properties"/>
    <ds:schemaRef ds:uri="http://schemas.microsoft.com/office/infopath/2007/PartnerControls"/>
    <ds:schemaRef ds:uri="http://schemas.microsoft.com/sharepoint/v3"/>
    <ds:schemaRef ds:uri="a6ef2bb4-1de6-4d04-83a9-de9344d8c5c2"/>
    <ds:schemaRef ds:uri="db7e5c1b-9a03-435a-8095-ef3b935cf9d4"/>
    <ds:schemaRef ds:uri="566b2ce9-55ef-4970-a6d7-9826005c5e34"/>
  </ds:schemaRefs>
</ds:datastoreItem>
</file>

<file path=customXml/itemProps3.xml><?xml version="1.0" encoding="utf-8"?>
<ds:datastoreItem xmlns:ds="http://schemas.openxmlformats.org/officeDocument/2006/customXml" ds:itemID="{20CCCB31-3863-434E-A73D-3C1E9E0049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951</Characters>
  <Application>Microsoft Office Word</Application>
  <DocSecurity>0</DocSecurity>
  <Lines>7</Lines>
  <Paragraphs>2</Paragraphs>
  <ScaleCrop>false</ScaleCrop>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Claudette Brinkhurst</dc:creator>
  <cp:keywords/>
  <dc:description/>
  <cp:lastModifiedBy>Claudette Brinkhurst</cp:lastModifiedBy>
  <cp:revision>2</cp:revision>
  <dcterms:created xsi:type="dcterms:W3CDTF">2024-10-07T18:43:00Z</dcterms:created>
  <dcterms:modified xsi:type="dcterms:W3CDTF">2024-10-07T18:43:00Z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0x010100B47D945A3BD4FE43983E0BE726DAAC2F</vt:lpwstr>
  </property>
</Properties>
</file>